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Black" w:cs="Roboto Black" w:eastAsia="Roboto Black" w:hAnsi="Roboto Black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Black" w:cs="Roboto Black" w:eastAsia="Roboto Black" w:hAnsi="Roboto Black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CONTRATO DE PRESTAÇÃO DE SERVIÇOS DE CONSULTORIA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DAS PARTES CONTRATANTES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condição de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situado (a)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Rua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nº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bairro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 nº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Estado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inscrita no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C.N.P.J.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sob o nº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no Cadastro Estadual sob o nº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neste ato representada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seu diretor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Nacionalidade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Civil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Profissão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Carteira de Identidade nº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CPF nº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residente e domiciliado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Rua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nº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bairro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 nº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Cidade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Estado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Nome da Contratada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na condição de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situado (a) 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Rua                                                                      , nº             , bairro                                                      , 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CEP nº                , no Estado         , inscrita no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C.N.P.J.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sob o nº                                  , e no Cadastro Estadual sob o nº                                                                           , neste ato representada </w:t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pelo seu diretor                                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Nacionalidade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Estado Civil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Profissão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Carteira de Identidade nº           , e CPF nº                 , residente e domiciliado 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 Rua                                                                              , nº             , bairro                                             , </w:t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Cep nº                            , Cidade                                                             , no Estado                               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os devidos fins, o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estabelecem por meio deste documento: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OBJETO DO CONTRATO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color w:val="ff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única. É objeto do presente contrato a prestação de serviço de consultoria por parte da CONTRATADA à CONTRATANTE, nos seguintes aspectos: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OBRIGAÇÕES DA CONTRATADA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2ª. São deveres da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Utilizar das técnicas disponíveis para a realização das atividades aliadas à consultoria, empregando seus melhores esforços na consecução da mesma.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Disponibilizar uma equipe tecnicamente capacitada para a realização de pesquisas e desenvolvimento do projeto no âmbito da matéria da consultoria devida e nomear um coordenador desta equipe, responsável pela administração das atividades.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Fornecer equipamentos, laboratórios, dependências e serviços que se fizerem necessários para a execução da consultoria, mediante remuneração.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Administrar o presente contrato.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Arquivar os documentos derivados do presente contrato e apresentá-los quando exigidos por quem de direito.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Recolher tributos e contribuições previdenciárias que incidirem sobre as atividades do projeto, com recursos deste.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Fornecer relatórios, constando resultados técnicos e estatísticos sobre a consecução do projeto, devendo ser entregue mensalmente para 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todo dia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começar do mês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OBRIGAÇÕES DA CONTRATANTE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3ª. São direitos e deveres da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Realizar o pagamento conforme disposto na cláusula 4ª deste contrato.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Participar, através de pessoa especialmente credenciada, das reuniões referentes a este contrato.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Receber relatórios dos trabalhos, na forma e datas estabelecidas neste contrato.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Pagar as despesas de viagens, por via aérea ou terrestre, incluindo gastos com hospedagem, dos representantes da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previamente autorizadas pela CONTRATANTE, encontrando o referido representante a serviço do presente contrato.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CUSTO E DA FORMA DE PAGAMENTO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4ª. O desenvolvimento completo do projeto por parte da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possui custo de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ser pago pela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seguinte forma: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por extenso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parcelas, pagas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cada dia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de cada mês, até quitadas todas as parcelas, iniciando a primeira no mês de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PRAZO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5ª. O prazo do presente contrato será de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podendo ser prorrogado, se for do interesse das partes.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 Caso seja prorrogado o presente contrato, deverá constar no mesmo o termo aditivo com os novos valores de remuneração que vigerá a partir de então.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RESCISÃO, DENÚNCIA E DISTRATO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6ª. Caso haja interesse na rescisão do contrato, a parte interessada notificará a outra, por escrito, com antecedência de XX dias.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7ª. A rescisão do presente instrumento não extinguirá os direitos e obrigações que as partes tenham entre si e para com terceiros.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8ª. Pagará multa de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valor deste contrato, corrigido no momento do pagamento, qualquer das partes que der causa à rescisão do presente contrato por não cumprir as obrigações aqui assumidas.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PENALIDADES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9ª. 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pagará multa de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valor corrigido de cada parcela referida na cláusula 4ª deste contrato em caso de atraso no pagamento de qualquer parcela sem prejuízo de juros de mora à base de 1% (um por cento) ao mês, calculados pro-rata tempore entre a data do vencimento e a data do efetivo pagamento, além da correção monetária.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DIREITOS À PROPRIEDADE INDUSTRIAL E INTELECTUAL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Ou: DOS DIREITOS AUTORAIS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10ª. Será produzido um relatório constando os resultados técnicos e estatísticos desta consultoria que somente poderão ser utilizados pelas partes para os fins do trabalho aqui contratado, salvo ajuste expresso em contrário.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11ª. Caso da consultoria resulte invenção, descobertas, aperfeiçoamentos ou inovações, os direitos de propriedade pertencerão à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aos autores do trabalho que gerou desenvolvimento tecnológico, nos termos da Lei nº 9.279/96 (Código de Propriedade Industrial) ou legislação aplicável.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12ª. A equipe envolvida neste projeto se compromete a manter sigilo sobre os dados e informações decorrentes da consecução do presente contrato, salvo 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autorize em contrário.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CONDIÇÕES GERAIS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13ª. O trabalho prestado pela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não configura vínculo empregatício, não cabendo desse modo à relação entre ambas as condições existentes entre empregado e empregador.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14ª. É livre à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ter seus próprios clientes, fora do âmbito deste contrato.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FORO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15ª. Para dirimir quaisquer controvérsias oriundas do contrato, as partes elegem o foro da comarca de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comum acordo em relação às cláusulas descritas, assinam este documento a CONTRATADA, a CONTRATANTE e duas testemunhas: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(Local, data e ano).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assinatura do Representante legal da Contratante)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assinatura do Representante legal da Contratada)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(Nome, RG e assinatura da Testemunha 1)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(Nome, RG e assinatura da Testemunha 2)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 w:orient="portrait"/>
      <w:pgMar w:bottom="1134" w:top="3694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i w:val="0"/>
        <w:smallCaps w:val="0"/>
        <w:strike w:val="0"/>
        <w:color w:val="ff3333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CABEÇALHO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0">
    <w:name w:val="Título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">
    <w:name w:val="Título"/>
    <w:basedOn w:val="Título0"/>
    <w:next w:val="Subtítul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Subtítulo">
    <w:name w:val="Subtítulo"/>
    <w:basedOn w:val="Título0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 Unicode MS" w:eastAsia="Arial Unicode MS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40Duz9MPBlQw4qkt2uasMis7Og==">AMUW2mWTo2RlhfKD3Fk+MNMB1xrbxDwIN84LSTyUt/RKWzsyywPGkwgUb6i4NuKgECpsrjJs80h7uYtNfLJjrkB0I3mhxwGZJ0YTdeYUgkI03JHserdBQWo=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2017-08-30T17:29:44Z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